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НОВГОРОДСКОЙ ОБЛАСТИ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ноября 2012 г. N 729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</w:t>
      </w:r>
      <w:proofErr w:type="gramStart"/>
      <w:r>
        <w:rPr>
          <w:rFonts w:ascii="Calibri" w:hAnsi="Calibri" w:cs="Calibri"/>
          <w:b/>
          <w:bCs/>
        </w:rPr>
        <w:t>ДОЛГОСРОЧНУЮ</w:t>
      </w:r>
      <w:proofErr w:type="gramEnd"/>
      <w:r>
        <w:rPr>
          <w:rFonts w:ascii="Calibri" w:hAnsi="Calibri" w:cs="Calibri"/>
          <w:b/>
          <w:bCs/>
        </w:rPr>
        <w:t xml:space="preserve"> ОБЛАСТНУЮ ЦЕЛЕВУЮ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ПРОГРАММУ ПОДДЕРЖКИ СОЦИАЛЬНО </w:t>
      </w:r>
      <w:proofErr w:type="gramStart"/>
      <w:r>
        <w:rPr>
          <w:rFonts w:ascii="Calibri" w:hAnsi="Calibri" w:cs="Calibri"/>
          <w:b/>
          <w:bCs/>
        </w:rPr>
        <w:t>ОРИЕНТИРОВАННЫХ</w:t>
      </w:r>
      <w:proofErr w:type="gramEnd"/>
      <w:r>
        <w:rPr>
          <w:rFonts w:ascii="Calibri" w:hAnsi="Calibri" w:cs="Calibri"/>
          <w:b/>
          <w:bCs/>
        </w:rPr>
        <w:t xml:space="preserve"> НЕКОММЕРЧЕСКИХ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НОВГОРОДСКОЙ ОБЛАСТИ НА 2011 - 2013 ГОДЫ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Новгородской области постановляет: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долгосрочную областную целевую </w:t>
      </w:r>
      <w:hyperlink r:id="rId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поддержки социально ориентированных некоммерческих организаций Новгородской области на 2011 - 2013 годы, утвержденную постановлением Администрации области от 14.10.2011 N 552 (далее - Программа):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Изложить </w:t>
      </w:r>
      <w:hyperlink r:id="rId5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раздела "Объемы и источники финансирования Программы по годам" паспорта Программы в редакции: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680"/>
        <w:gridCol w:w="1680"/>
        <w:gridCol w:w="1680"/>
        <w:gridCol w:w="1680"/>
      </w:tblGrid>
      <w:tr w:rsidR="009C00AD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"Источник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  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Объем финансирования (тыс. руб.)          </w:t>
            </w:r>
          </w:p>
        </w:tc>
      </w:tr>
      <w:tr w:rsidR="009C00AD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всего    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том числе по годам         </w:t>
            </w:r>
          </w:p>
        </w:tc>
      </w:tr>
      <w:tr w:rsidR="009C00AD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2013    </w:t>
            </w:r>
          </w:p>
        </w:tc>
      </w:tr>
      <w:tr w:rsidR="009C00A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7035,0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7035,0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9C00A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32860,0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10555,0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12694,0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9611,0   </w:t>
            </w:r>
          </w:p>
        </w:tc>
      </w:tr>
      <w:tr w:rsidR="009C00A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39895,0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10555,0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19729,0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9611,0"; </w:t>
            </w:r>
          </w:p>
        </w:tc>
      </w:tr>
    </w:tbl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Изложить </w:t>
      </w:r>
      <w:hyperlink r:id="rId6" w:history="1">
        <w:r>
          <w:rPr>
            <w:rFonts w:ascii="Calibri" w:hAnsi="Calibri" w:cs="Calibri"/>
            <w:color w:val="0000FF"/>
          </w:rPr>
          <w:t>строки 4.6</w:t>
        </w:r>
      </w:hyperlink>
      <w:r>
        <w:rPr>
          <w:rFonts w:ascii="Calibri" w:hAnsi="Calibri" w:cs="Calibri"/>
        </w:rPr>
        <w:t>, "</w:t>
      </w:r>
      <w:hyperlink r:id="rId7" w:history="1">
        <w:r>
          <w:rPr>
            <w:rFonts w:ascii="Calibri" w:hAnsi="Calibri" w:cs="Calibri"/>
            <w:color w:val="0000FF"/>
          </w:rPr>
          <w:t>Итого</w:t>
        </w:r>
      </w:hyperlink>
      <w:r>
        <w:rPr>
          <w:rFonts w:ascii="Calibri" w:hAnsi="Calibri" w:cs="Calibri"/>
        </w:rPr>
        <w:t>..." мероприятий Программы в редакции: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728"/>
        <w:gridCol w:w="768"/>
        <w:gridCol w:w="1056"/>
        <w:gridCol w:w="864"/>
        <w:gridCol w:w="864"/>
        <w:gridCol w:w="960"/>
      </w:tblGrid>
      <w:tr w:rsidR="009C00AD">
        <w:trPr>
          <w:trHeight w:val="48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мероприятия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Исполнитель  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реал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Источник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Объем финансирования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годам (тыс. руб.)  </w:t>
            </w:r>
          </w:p>
        </w:tc>
      </w:tr>
      <w:tr w:rsidR="009C00AD">
        <w:trPr>
          <w:trHeight w:val="32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2013  </w:t>
            </w:r>
          </w:p>
        </w:tc>
      </w:tr>
      <w:tr w:rsidR="009C00AD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</w:tr>
      <w:tr w:rsidR="009C00AD">
        <w:trPr>
          <w:trHeight w:val="14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"4.6.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НКО,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реализующим проекты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организации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проведению поисковых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 по увековечению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памяти погибших при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защите Отечества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области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комитет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молодежной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Новгородской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2011 -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годы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5000,0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-";  </w:t>
            </w:r>
          </w:p>
        </w:tc>
      </w:tr>
      <w:tr w:rsidR="009C00AD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"Итого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10555,0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19729,0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D" w:rsidRDefault="009C0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9611,0".</w:t>
            </w:r>
          </w:p>
        </w:tc>
      </w:tr>
    </w:tbl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газете "Новгородские ведомости".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области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И.В.ВЕРХОДАНОВ</w:t>
      </w: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0AD" w:rsidRDefault="009C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0AD" w:rsidRDefault="009C00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31E1" w:rsidRDefault="004C31E1">
      <w:bookmarkStart w:id="0" w:name="_GoBack"/>
      <w:bookmarkEnd w:id="0"/>
    </w:p>
    <w:sectPr w:rsidR="004C31E1" w:rsidSect="0073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AD"/>
    <w:rsid w:val="002A0000"/>
    <w:rsid w:val="004C31E1"/>
    <w:rsid w:val="009C00AD"/>
    <w:rsid w:val="00E5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C0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C0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1F85D5DB382D64DA5ED570F0EEFAB0745A946411DF4F767C385BB23C684DBC99DDCC86D386461CFC6379TCD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1F85D5DB382D64DA5ED570F0EEFAB0745A946411DF4F767C385BB23C684DBC99DDCC86D386461CFC6378TCD8I" TargetMode="External"/><Relationship Id="rId5" Type="http://schemas.openxmlformats.org/officeDocument/2006/relationships/hyperlink" Target="consultantplus://offline/ref=CC1F85D5DB382D64DA5ED570F0EEFAB0745A946411DF4F767C385BB23C684DBC99DDCC86D386461CFC6376TCD9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C1F85D5DB382D64DA5ED570F0EEFAB0745A946411DF4F767C385BB23C684DBC99DDCC86D386461CFC6071TCD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2013-03-19T07:55:00Z</dcterms:created>
  <dcterms:modified xsi:type="dcterms:W3CDTF">2013-03-19T07:55:00Z</dcterms:modified>
</cp:coreProperties>
</file>